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04F1A" w14:textId="59963B59" w:rsidR="00085173" w:rsidRPr="00492F24" w:rsidRDefault="00E46504" w:rsidP="00492F24">
      <w:pPr>
        <w:rPr>
          <w:sz w:val="48"/>
          <w:szCs w:val="48"/>
        </w:rPr>
      </w:pPr>
      <w:r>
        <w:rPr>
          <w:sz w:val="48"/>
          <w:szCs w:val="48"/>
        </w:rPr>
        <w:t>30</w:t>
      </w:r>
      <w:r w:rsidR="00085173" w:rsidRPr="00492F24">
        <w:rPr>
          <w:rFonts w:ascii="Lucida Grande" w:hAnsi="Lucida Grande" w:cs="Lucida Grande"/>
          <w:sz w:val="48"/>
          <w:szCs w:val="48"/>
        </w:rPr>
        <w:t>‎</w:t>
      </w:r>
      <w:r w:rsidR="00085173" w:rsidRPr="00492F24">
        <w:rPr>
          <w:sz w:val="48"/>
          <w:szCs w:val="48"/>
        </w:rPr>
        <w:t xml:space="preserve"> </w:t>
      </w:r>
      <w:r>
        <w:rPr>
          <w:sz w:val="48"/>
          <w:szCs w:val="48"/>
        </w:rPr>
        <w:t>avril</w:t>
      </w:r>
      <w:r w:rsidR="00085173" w:rsidRPr="00492F24">
        <w:rPr>
          <w:sz w:val="48"/>
          <w:szCs w:val="48"/>
        </w:rPr>
        <w:t xml:space="preserve"> 2014</w:t>
      </w:r>
    </w:p>
    <w:p w14:paraId="18576D58" w14:textId="3640F822" w:rsidR="00085173" w:rsidRPr="00492F24" w:rsidRDefault="00492F24" w:rsidP="00492F24">
      <w:pPr>
        <w:rPr>
          <w:sz w:val="48"/>
          <w:szCs w:val="48"/>
        </w:rPr>
      </w:pPr>
      <w:r w:rsidRPr="00492F24">
        <w:rPr>
          <w:sz w:val="48"/>
          <w:szCs w:val="48"/>
        </w:rPr>
        <w:t>Communiqué de presse</w:t>
      </w:r>
    </w:p>
    <w:p w14:paraId="452CE068" w14:textId="02FDF8FD" w:rsidR="00085173" w:rsidRPr="00E46504" w:rsidRDefault="0040744C" w:rsidP="00492F24">
      <w:pPr>
        <w:rPr>
          <w:b/>
          <w:sz w:val="48"/>
          <w:szCs w:val="48"/>
        </w:rPr>
      </w:pPr>
      <w:r>
        <w:rPr>
          <w:b/>
          <w:sz w:val="48"/>
          <w:szCs w:val="48"/>
        </w:rPr>
        <w:t>L</w:t>
      </w:r>
      <w:bookmarkStart w:id="0" w:name="_GoBack"/>
      <w:bookmarkEnd w:id="0"/>
      <w:r w:rsidR="00E46504" w:rsidRPr="00E46504">
        <w:rPr>
          <w:b/>
          <w:sz w:val="48"/>
          <w:szCs w:val="48"/>
        </w:rPr>
        <w:t xml:space="preserve">e Conseil fédéral </w:t>
      </w:r>
      <w:r w:rsidR="00E46504" w:rsidRPr="00E46504">
        <w:rPr>
          <w:b/>
          <w:sz w:val="48"/>
          <w:szCs w:val="48"/>
        </w:rPr>
        <w:t>méprise la démocratie directe</w:t>
      </w:r>
    </w:p>
    <w:p w14:paraId="499006F7" w14:textId="77777777" w:rsidR="00E46504" w:rsidRDefault="00E46504" w:rsidP="00492F24"/>
    <w:p w14:paraId="3568068D" w14:textId="77777777" w:rsidR="00E46504" w:rsidRDefault="00E46504" w:rsidP="00492F24"/>
    <w:p w14:paraId="0C504850" w14:textId="77777777" w:rsidR="00E46504" w:rsidRDefault="00E46504" w:rsidP="00E46504">
      <w:r>
        <w:t>Berne, 30 avril 2014 – L’Action pour une Suisse indépendante et neutre (ASIN) condamne la politique de négociation du Conseil fédéral avec l’UE. Au lieu de défendre la volonté populaire exprimée le 9 février 2014 et les intérêts de la Suisse, il renforce la politique des paquets bilatéraux peu démocratique avec Bruxelles.</w:t>
      </w:r>
    </w:p>
    <w:p w14:paraId="7EF2CE0B" w14:textId="77777777" w:rsidR="00E46504" w:rsidRDefault="00E46504" w:rsidP="00E46504">
      <w:r>
        <w:t xml:space="preserve"> </w:t>
      </w:r>
    </w:p>
    <w:p w14:paraId="3ED28AAF" w14:textId="736FAADB" w:rsidR="00E46504" w:rsidRDefault="00E46504" w:rsidP="00E46504">
      <w:r>
        <w:t xml:space="preserve"> </w:t>
      </w:r>
      <w:r>
        <w:t>Les partisans d’une adhésion à l’UE en Suisse ont de quoi jubiler. L’UE va accepter que la Suisse mette en application la libre circulation avec la Croatie sans signature du protocole complémentaire prévu à l’origine en vue de l’extension de la libre circulation. En contrepartie, la Suisse aura de nouveau accès à Schweiz «Erasmus» et au programme de recherche «Horizon 2020». Un maquignonnage géant se profile à l’horizon. La Suisse, qui n’est pas membre de l’UE, se soumet à Bruxelles et accepte la libre circulation des personnes comme principe idéologique pour réaliser l’Union politique. La Suisse est censée collaborer à la création d’une population UE artificielle.</w:t>
      </w:r>
    </w:p>
    <w:p w14:paraId="2E1F29A7" w14:textId="77777777" w:rsidR="00E46504" w:rsidRDefault="00E46504" w:rsidP="00E46504">
      <w:r>
        <w:t>Le Conseil fédéral est apparemment prêt à piétiner la volonté populaire exprimée le 9 février 2014. Cela ressemble à une mauvaise plaisanterie: le peuple et les cantons disent non à la libre circulation des personnes, mais cela n’empêche pas le Conseil fédéral  de l’étendre. Conclusion: l’UE obtient de Berne ce qu’elle veut tandis que la Suisse perd sa crédibilité en tant que pays souverain.</w:t>
      </w:r>
    </w:p>
    <w:p w14:paraId="7C8DA97B" w14:textId="77777777" w:rsidR="00E46504" w:rsidRDefault="00E46504" w:rsidP="00E46504">
      <w:r>
        <w:t xml:space="preserve"> </w:t>
      </w:r>
    </w:p>
    <w:p w14:paraId="1714E6D7" w14:textId="1DFA987C" w:rsidR="00E46504" w:rsidRDefault="00E46504" w:rsidP="00E46504">
      <w:r>
        <w:t xml:space="preserve"> </w:t>
      </w:r>
      <w:r>
        <w:t>On se doute qu’une politique de packs astucieuse doit permettre de rendre l’initiative sur l’immigration de masse compatible avec la volonté de la Berne fédérale qui est prête à dépasser franchement la ligne rouge « pas de restriction de la démocratie directe ». Comme en 1992, après le rejet de l’EEE, on passe outre une décision pourtant prise démocratiquement. Les accords bilatéraux 1 et 2 adoptés après le Non à l’EEE ont conduit à une intégration rampante de la Suisse à l’UE. En liant la «libre circulation des personnes avec la Croatie à Erasmus– Horizon 2020 – l’accord-cadre – les juges étrangers de l’UE – la reprise automatique et dynamique du droit de l’UE  et à l’accord sur l’énergie», on anéantit la démocratie directe.</w:t>
      </w:r>
    </w:p>
    <w:p w14:paraId="17E87B4F" w14:textId="77777777" w:rsidR="00E46504" w:rsidRDefault="00E46504" w:rsidP="00E46504">
      <w:r>
        <w:t xml:space="preserve"> </w:t>
      </w:r>
    </w:p>
    <w:p w14:paraId="4CCF37D3" w14:textId="77777777" w:rsidR="00E46504" w:rsidRDefault="00E46504" w:rsidP="00E46504">
      <w:r>
        <w:t>L’ASIN constate: le Conseil fédéral agit de manière irresponsable et peu crédible. Il méprise la démocratie directe. L’ASIN va combattre de toutes ses forces l’intention d’adhérer à l’UE en catimini.</w:t>
      </w:r>
    </w:p>
    <w:p w14:paraId="1F8421EC" w14:textId="77777777" w:rsidR="00492F24" w:rsidRPr="00492F24" w:rsidRDefault="00492F24" w:rsidP="00492F24"/>
    <w:p w14:paraId="66EBDABA" w14:textId="77777777" w:rsidR="00492F24" w:rsidRDefault="00492F24" w:rsidP="00492F24"/>
    <w:p w14:paraId="4B33A76C" w14:textId="77777777" w:rsidR="00E46504" w:rsidRDefault="00E46504" w:rsidP="00492F24"/>
    <w:p w14:paraId="4070CD82" w14:textId="7C7EA290" w:rsidR="00492F24" w:rsidRDefault="00492F24" w:rsidP="00492F24">
      <w:r w:rsidRPr="00492F24">
        <w:t>Albert Leimgruber</w:t>
      </w:r>
      <w:r>
        <w:t xml:space="preserve">, </w:t>
      </w:r>
      <w:r w:rsidRPr="00492F24">
        <w:t>Collaborateur SG</w:t>
      </w:r>
    </w:p>
    <w:p w14:paraId="212F6770" w14:textId="724FF839" w:rsidR="00492F24" w:rsidRDefault="0040744C" w:rsidP="00492F24">
      <w:hyperlink r:id="rId7" w:history="1">
        <w:r w:rsidR="00492F24" w:rsidRPr="00195720">
          <w:rPr>
            <w:rStyle w:val="Hyperlink"/>
          </w:rPr>
          <w:t>leimgruber@auns.ch</w:t>
        </w:r>
      </w:hyperlink>
    </w:p>
    <w:p w14:paraId="132E4CAE" w14:textId="77777777" w:rsidR="00492F24" w:rsidRPr="00492F24" w:rsidRDefault="00492F24" w:rsidP="00492F24">
      <w:r w:rsidRPr="00492F24">
        <w:t>T 031 356 27 27</w:t>
      </w:r>
    </w:p>
    <w:p w14:paraId="72407A36" w14:textId="77777777" w:rsidR="00492F24" w:rsidRPr="00492F24" w:rsidRDefault="00492F24" w:rsidP="00492F24">
      <w:r w:rsidRPr="00492F24">
        <w:t>F 031 356 27 28</w:t>
      </w:r>
    </w:p>
    <w:p w14:paraId="2B1610C2" w14:textId="2E9D6301" w:rsidR="00492F24" w:rsidRPr="00492F24" w:rsidRDefault="00492F24" w:rsidP="00492F24">
      <w:r w:rsidRPr="00492F24">
        <w:t>M 078 792 05 72</w:t>
      </w:r>
    </w:p>
    <w:sectPr w:rsidR="00492F24" w:rsidRPr="00492F24" w:rsidSect="00085173">
      <w:headerReference w:type="default" r:id="rId8"/>
      <w:pgSz w:w="11900" w:h="16840"/>
      <w:pgMar w:top="567" w:right="283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C9A61" w14:textId="77777777" w:rsidR="00085173" w:rsidRDefault="00085173" w:rsidP="00492F24">
      <w:r>
        <w:separator/>
      </w:r>
    </w:p>
  </w:endnote>
  <w:endnote w:type="continuationSeparator" w:id="0">
    <w:p w14:paraId="68FD6323" w14:textId="77777777" w:rsidR="00085173" w:rsidRDefault="00085173" w:rsidP="0049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0F1F6" w14:textId="77777777" w:rsidR="00085173" w:rsidRDefault="00085173" w:rsidP="00492F24">
      <w:r>
        <w:separator/>
      </w:r>
    </w:p>
  </w:footnote>
  <w:footnote w:type="continuationSeparator" w:id="0">
    <w:p w14:paraId="40C97622" w14:textId="77777777" w:rsidR="00085173" w:rsidRDefault="00085173" w:rsidP="00492F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3DA05" w14:textId="77777777" w:rsidR="00085173" w:rsidRDefault="00085173" w:rsidP="00492F24">
    <w:r>
      <w:rPr>
        <w:noProof/>
        <w:lang w:val="en-US"/>
      </w:rPr>
      <w:drawing>
        <wp:inline distT="0" distB="0" distL="0" distR="0" wp14:anchorId="735F9234" wp14:editId="3478BD57">
          <wp:extent cx="1169021" cy="597112"/>
          <wp:effectExtent l="0" t="0" r="0" b="0"/>
          <wp:docPr id="3" name="Picture 3" descr="Macintosh HD:Users:Citrusmedia:Desktop:logo_auns_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itrusmedia:Desktop:logo_auns_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56" cy="597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FEBF3" w14:textId="77777777" w:rsidR="00085173" w:rsidRDefault="00085173" w:rsidP="00492F24"/>
  <w:p w14:paraId="407BA61D" w14:textId="77777777" w:rsidR="00085173" w:rsidRPr="00085173" w:rsidRDefault="00085173" w:rsidP="00492F24">
    <w:r w:rsidRPr="00085173">
      <w:t>Kontakt:</w:t>
    </w:r>
  </w:p>
  <w:p w14:paraId="62A08265" w14:textId="77777777" w:rsidR="00085173" w:rsidRDefault="00085173" w:rsidP="00492F24">
    <w:r>
      <w:t>Werner Gartenmann, Geschäftsführer</w:t>
    </w:r>
  </w:p>
  <w:p w14:paraId="42B7510E" w14:textId="77777777" w:rsidR="00085173" w:rsidRDefault="00085173" w:rsidP="00492F24">
    <w:r>
      <w:t xml:space="preserve">Geschäftsstelle: 031 356 27 27 | Mobil: 079 222 79 73 | </w:t>
    </w:r>
    <w:hyperlink r:id="rId2" w:history="1">
      <w:r w:rsidRPr="00195720">
        <w:rPr>
          <w:rStyle w:val="Hyperlink"/>
        </w:rPr>
        <w:t>gartenmann@auns.ch</w:t>
      </w:r>
    </w:hyperlink>
  </w:p>
  <w:p w14:paraId="0DAD634D" w14:textId="77777777" w:rsidR="00085173" w:rsidRDefault="0040744C" w:rsidP="00492F24">
    <w:hyperlink r:id="rId3" w:history="1">
      <w:r w:rsidR="00085173" w:rsidRPr="00195720">
        <w:rPr>
          <w:rStyle w:val="Hyperlink"/>
        </w:rPr>
        <w:t>www.auns.ch</w:t>
      </w:r>
    </w:hyperlink>
  </w:p>
  <w:p w14:paraId="4FC732F3" w14:textId="77777777" w:rsidR="00085173" w:rsidRDefault="00085173" w:rsidP="00492F24">
    <w:r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4948A" wp14:editId="25C3351F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5151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5pt" to="513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" strokecolor="black [3213]" strokeweight=".5pt"/>
          </w:pict>
        </mc:Fallback>
      </mc:AlternateContent>
    </w:r>
  </w:p>
  <w:p w14:paraId="27FA740A" w14:textId="77777777" w:rsidR="00085173" w:rsidRDefault="00085173" w:rsidP="00492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3"/>
    <w:rsid w:val="00074BA6"/>
    <w:rsid w:val="00085173"/>
    <w:rsid w:val="000B26EC"/>
    <w:rsid w:val="0040744C"/>
    <w:rsid w:val="00492F24"/>
    <w:rsid w:val="00662B1B"/>
    <w:rsid w:val="00737CAF"/>
    <w:rsid w:val="00E02CB3"/>
    <w:rsid w:val="00E46504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4D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24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1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73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085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73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unhideWhenUsed/>
    <w:rsid w:val="00085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7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24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1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73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085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73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unhideWhenUsed/>
    <w:rsid w:val="00085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7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imgruber@auns.ch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gartenmann@auns.ch" TargetMode="External"/><Relationship Id="rId3" Type="http://schemas.openxmlformats.org/officeDocument/2006/relationships/hyperlink" Target="http://www.aun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2158</Characters>
  <Application>Microsoft Macintosh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Mayer</dc:creator>
  <cp:keywords/>
  <dc:description/>
  <cp:lastModifiedBy>Tom Mayer</cp:lastModifiedBy>
  <cp:revision>4</cp:revision>
  <dcterms:created xsi:type="dcterms:W3CDTF">2014-10-17T09:24:00Z</dcterms:created>
  <dcterms:modified xsi:type="dcterms:W3CDTF">2014-10-17T09:25:00Z</dcterms:modified>
  <cp:category/>
</cp:coreProperties>
</file>